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E" w:rsidRDefault="004C76F8">
      <w:r>
        <w:t>Государственная аккредитаци</w:t>
      </w:r>
      <w:r>
        <w:t>я образовательной деятельности </w:t>
      </w:r>
      <w:bookmarkStart w:id="0" w:name="_GoBack"/>
      <w:bookmarkEnd w:id="0"/>
      <w:r>
        <w:t>по образовательным программам дошкольного образования в МАДОУ г.Нягани "Д/с №8 "Росинка" не проводится.</w:t>
      </w:r>
    </w:p>
    <w:sectPr w:rsidR="00F5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1"/>
    <w:rsid w:val="004C76F8"/>
    <w:rsid w:val="00D80D31"/>
    <w:rsid w:val="00F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0959"/>
  <w15:chartTrackingRefBased/>
  <w15:docId w15:val="{E61186D4-2A21-4F30-ACD7-37846FDB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Адиля</cp:lastModifiedBy>
  <cp:revision>2</cp:revision>
  <dcterms:created xsi:type="dcterms:W3CDTF">2023-12-05T15:26:00Z</dcterms:created>
  <dcterms:modified xsi:type="dcterms:W3CDTF">2023-12-05T15:27:00Z</dcterms:modified>
</cp:coreProperties>
</file>